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proofErr w:type="spellEnd"/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proofErr w:type="spellEnd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4D5C6E" w14:paraId="66AB78D7" w14:textId="77777777" w:rsidTr="003D15AA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55DDF04E" w:rsidR="00C35044" w:rsidRPr="004346C0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bookmarkEnd w:id="4"/>
            <w:r w:rsidR="007D3EED" w:rsidRPr="007D3E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Ανάπτυξη πλατφόρμας </w:t>
            </w:r>
            <w:proofErr w:type="spellStart"/>
            <w:r w:rsidR="007D3EED" w:rsidRPr="007D3E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ομογενοποίησης</w:t>
            </w:r>
            <w:proofErr w:type="spellEnd"/>
            <w:r w:rsidR="007D3EED" w:rsidRPr="007D3E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δικτύων αποτελούμενο από ετερογενείς τεχνολογίες και δημιουργία  </w:t>
            </w:r>
            <w:proofErr w:type="spellStart"/>
            <w:r w:rsidR="007D3EED" w:rsidRPr="007D3E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Machine</w:t>
            </w:r>
            <w:proofErr w:type="spellEnd"/>
            <w:r w:rsidR="007D3EED" w:rsidRPr="007D3E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D3EED" w:rsidRPr="007D3E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Learning</w:t>
            </w:r>
            <w:proofErr w:type="spellEnd"/>
            <w:r w:rsidR="007D3EED" w:rsidRPr="007D3E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Αλγορίθμων πάνω από </w:t>
            </w:r>
            <w:r w:rsidR="00AD4FFB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IoT</w:t>
            </w:r>
            <w:r w:rsidR="007D3EED" w:rsidRPr="007D3EE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υποδομή</w:t>
            </w:r>
          </w:p>
          <w:p w14:paraId="74A7DBE3" w14:textId="77777777" w:rsidR="00C35044" w:rsidRPr="004D5C6E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D15AA" w:rsidRPr="004D5C6E" w14:paraId="7B81651E" w14:textId="77777777" w:rsidTr="003D15AA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3D15AA" w:rsidRPr="004D5C6E" w:rsidRDefault="003D15AA" w:rsidP="003D15AA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14F28A92" w:rsidR="003D15AA" w:rsidRPr="00284AAC" w:rsidRDefault="003D15AA" w:rsidP="003D15AA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Νικόλαος Βώρος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110FB698" w:rsidR="003D15AA" w:rsidRPr="004D5C6E" w:rsidRDefault="003D15AA" w:rsidP="003D15AA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04986DCE" w:rsidR="003D15AA" w:rsidRPr="0059341C" w:rsidRDefault="003D15AA" w:rsidP="003D15AA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Pr="002F1A25">
                <w:rPr>
                  <w:rStyle w:val="Hyperlink"/>
                  <w:lang w:val="en-US"/>
                </w:rPr>
                <w:t>voros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@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esdalab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ece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uop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2F1A25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gr</w:t>
              </w:r>
            </w:hyperlink>
            <w:r w:rsidRPr="005934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44A8694E" w14:textId="77777777" w:rsidTr="003D15AA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 w:rsidTr="003D15AA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1A1A486E" w14:textId="77777777" w:rsidR="00301C87" w:rsidRPr="00C956C0" w:rsidRDefault="00301C87" w:rsidP="00301C87">
            <w:pPr>
              <w:pStyle w:val="ListParagraph"/>
              <w:numPr>
                <w:ilvl w:val="0"/>
                <w:numId w:val="1"/>
              </w:numPr>
              <w:spacing w:after="6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Συλλογή ετερογενών δεδομένων από διάφορες δικτυακές τεχνολογίες</w:t>
            </w:r>
          </w:p>
          <w:p w14:paraId="7D596705" w14:textId="77777777" w:rsidR="00301C87" w:rsidRPr="00C956C0" w:rsidRDefault="00301C87" w:rsidP="00301C87">
            <w:pPr>
              <w:pStyle w:val="ListParagraph"/>
              <w:numPr>
                <w:ilvl w:val="0"/>
                <w:numId w:val="1"/>
              </w:numPr>
              <w:spacing w:after="60"/>
              <w:rPr>
                <w:rFonts w:asciiTheme="minorHAnsi" w:hAnsiTheme="minorHAnsi"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Ανάπτυξη περιβάλλοντος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οπτικοποίησης</w:t>
            </w:r>
            <w:proofErr w:type="spellEnd"/>
          </w:p>
          <w:p w14:paraId="3B054B71" w14:textId="69D21A75" w:rsidR="00F86833" w:rsidRPr="004D5C6E" w:rsidRDefault="00301C87" w:rsidP="00301C87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Ανάπτυξη αλγορίθμων μηχανικής μάθησης</w:t>
            </w:r>
          </w:p>
        </w:tc>
      </w:tr>
      <w:tr w:rsidR="00C35044" w:rsidRPr="004D5C6E" w14:paraId="05364990" w14:textId="77777777" w:rsidTr="003D15AA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B7CBE" w14:textId="2C8E2FCD" w:rsidR="00AD4FFB" w:rsidRPr="00F80FCA" w:rsidRDefault="00DD1595" w:rsidP="00AD4FFB">
            <w:pPr>
              <w:spacing w:before="120" w:line="276" w:lineRule="auto"/>
              <w:jc w:val="both"/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  <w:r w:rsidR="00AD4FFB" w:rsidRPr="00AD4FF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AD4FFB" w:rsidRPr="00F80FCA">
              <w:t xml:space="preserve">Στα πλαίσια της εργασίας ο/η φοιτητή/τρία θα αναπτύξει ένα πραγματικό περιβάλλον </w:t>
            </w:r>
            <w:proofErr w:type="spellStart"/>
            <w:r w:rsidR="00AD4FFB" w:rsidRPr="00F80FCA">
              <w:t>οπτικοποίησης</w:t>
            </w:r>
            <w:proofErr w:type="spellEnd"/>
            <w:r w:rsidR="00AD4FFB" w:rsidRPr="00F80FCA">
              <w:t xml:space="preserve"> βασισμένο σε ποικιλία αισθητήρων και </w:t>
            </w:r>
            <w:proofErr w:type="spellStart"/>
            <w:r w:rsidR="00AD4FFB" w:rsidRPr="00F80FCA">
              <w:t>ενεργοποιητών</w:t>
            </w:r>
            <w:proofErr w:type="spellEnd"/>
            <w:r w:rsidR="00AD4FFB" w:rsidRPr="00F80FCA">
              <w:t xml:space="preserve"> ετερογενών τεχνολογιών. Για να γίνει αυτό θα χρησιμοποιηθεί </w:t>
            </w:r>
            <w:r w:rsidR="00AD4FFB">
              <w:t xml:space="preserve">η υποδομή </w:t>
            </w:r>
            <w:r w:rsidR="00AD4FFB">
              <w:rPr>
                <w:lang w:val="en-US"/>
              </w:rPr>
              <w:t>ATLAS</w:t>
            </w:r>
            <w:r w:rsidR="00AD4FFB" w:rsidRPr="00F80FCA">
              <w:t xml:space="preserve"> στον χώρο του AAL House</w:t>
            </w:r>
            <w:r w:rsidR="00AD4FFB">
              <w:t xml:space="preserve"> και </w:t>
            </w:r>
            <w:r w:rsidR="001C3438">
              <w:t xml:space="preserve">ποικιλία ενσωματωμένων αισθητήρων και </w:t>
            </w:r>
            <w:proofErr w:type="spellStart"/>
            <w:r w:rsidR="001C3438">
              <w:t>ενεργοποιητών</w:t>
            </w:r>
            <w:proofErr w:type="spellEnd"/>
            <w:r w:rsidR="00AD4FFB" w:rsidRPr="00F80FCA">
              <w:t>.</w:t>
            </w:r>
          </w:p>
          <w:p w14:paraId="4CFD5C64" w14:textId="77777777" w:rsidR="00AD4FFB" w:rsidRPr="00F80FCA" w:rsidRDefault="00AD4FFB" w:rsidP="00AD4FFB">
            <w:r w:rsidRPr="00F80FCA">
              <w:t xml:space="preserve">Συγκεκριμένα σε πρώτη φάση θα πρέπει να συλλέγονται </w:t>
            </w:r>
            <w:proofErr w:type="spellStart"/>
            <w:r w:rsidRPr="00F80FCA">
              <w:t>ομογενοποιημένα</w:t>
            </w:r>
            <w:proofErr w:type="spellEnd"/>
            <w:r w:rsidRPr="00F80FCA">
              <w:t xml:space="preserve"> πληροφορίες </w:t>
            </w:r>
          </w:p>
          <w:p w14:paraId="2ECE3A3A" w14:textId="62ECCF4A" w:rsidR="00AD4FFB" w:rsidRPr="00C956C0" w:rsidRDefault="00AD4FFB" w:rsidP="00AD4FFB">
            <w:pPr>
              <w:spacing w:after="60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F80FCA">
              <w:t xml:space="preserve">Σε δεύτερη φάση στόχος είναι να </w:t>
            </w:r>
            <w:r w:rsidR="001C3438">
              <w:t>εφαρμοστούν</w:t>
            </w:r>
            <w:r w:rsidRPr="00F80FCA">
              <w:t xml:space="preserve"> αλγόριθμοι μηχανικής μάθησης οι οποίοι θα εκμεταλλεύονται την συγκεντρωμένη πληροφορία </w:t>
            </w:r>
          </w:p>
          <w:p w14:paraId="5EDDFCC0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D1C5FC3" w14:textId="77777777" w:rsidTr="003D15AA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3239B5B3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Σχεδιασμό και ανάπτυξη συστήματος</w:t>
            </w:r>
          </w:p>
          <w:p w14:paraId="6AFC5EA7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Συγκριτική επισκόπηση ή μελέτη, και πλαίσιο αξιολόγησης</w:t>
            </w:r>
          </w:p>
          <w:p w14:paraId="6EC82992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Ανάλυση και σχεδιασμό μοντέλων</w:t>
            </w:r>
          </w:p>
          <w:p w14:paraId="7B6A17B7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Πρότυπη κατασκευή</w:t>
            </w:r>
          </w:p>
          <w:p w14:paraId="301CD4CC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3DC0C162" w14:textId="77777777" w:rsidTr="003D15AA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Σχετιζόμενα Μαθήματα</w:t>
            </w:r>
          </w:p>
          <w:p w14:paraId="29B28149" w14:textId="512B104F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Πρωτεύοντα</w:t>
            </w:r>
            <w:r w:rsidRP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:</w:t>
            </w:r>
            <w:r w:rsid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Internet of things, </w:t>
            </w:r>
            <w:proofErr w:type="spellStart"/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Cyberphysical</w:t>
            </w:r>
            <w:proofErr w:type="spellEnd"/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 systems</w:t>
            </w:r>
          </w:p>
          <w:p w14:paraId="4016978D" w14:textId="6FB3F0E3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Δευτερεύοντα: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84DB5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Προηγμένες Τεχνικές Εξόρυξης Γνώσης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 w:rsidTr="003D15AA">
        <w:trPr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992E" w14:textId="1DA20C4C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Υποχρεώσεις Παρουσίας: </w:t>
            </w:r>
            <w:r w:rsidR="00684DB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ΝΑΙ</w:t>
            </w:r>
          </w:p>
          <w:p w14:paraId="524C459D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57B4FEB" w14:textId="77777777" w:rsidR="00C35044" w:rsidRPr="004D5C6E" w:rsidRDefault="00C350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B5BFA4" w14:textId="77777777" w:rsidR="00C35044" w:rsidRPr="004D5C6E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C35044" w:rsidRPr="004D5C6E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779E6" w14:textId="77777777" w:rsidR="00BE0B42" w:rsidRDefault="00BE0B42">
      <w:r>
        <w:separator/>
      </w:r>
    </w:p>
  </w:endnote>
  <w:endnote w:type="continuationSeparator" w:id="0">
    <w:p w14:paraId="73558DDF" w14:textId="77777777" w:rsidR="00BE0B42" w:rsidRDefault="00BE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006FD" w14:textId="77777777" w:rsidR="00BE0B42" w:rsidRDefault="00BE0B42">
      <w:r>
        <w:separator/>
      </w:r>
    </w:p>
  </w:footnote>
  <w:footnote w:type="continuationSeparator" w:id="0">
    <w:p w14:paraId="33AA0852" w14:textId="77777777" w:rsidR="00BE0B42" w:rsidRDefault="00BE0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5401F9"/>
    <w:multiLevelType w:val="hybridMultilevel"/>
    <w:tmpl w:val="AB44DF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C602D"/>
    <w:multiLevelType w:val="hybridMultilevel"/>
    <w:tmpl w:val="EB606E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72577951">
    <w:abstractNumId w:val="1"/>
  </w:num>
  <w:num w:numId="2" w16cid:durableId="2062437918">
    <w:abstractNumId w:val="0"/>
  </w:num>
  <w:num w:numId="3" w16cid:durableId="1673528988">
    <w:abstractNumId w:val="4"/>
  </w:num>
  <w:num w:numId="4" w16cid:durableId="1715545322">
    <w:abstractNumId w:val="2"/>
  </w:num>
  <w:num w:numId="5" w16cid:durableId="178006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90A98"/>
    <w:rsid w:val="000A1EE5"/>
    <w:rsid w:val="000B650E"/>
    <w:rsid w:val="000F5EBE"/>
    <w:rsid w:val="00164B55"/>
    <w:rsid w:val="001C3438"/>
    <w:rsid w:val="00284AAC"/>
    <w:rsid w:val="00301C87"/>
    <w:rsid w:val="00392044"/>
    <w:rsid w:val="003D15AA"/>
    <w:rsid w:val="004346C0"/>
    <w:rsid w:val="004861AC"/>
    <w:rsid w:val="004D5C6E"/>
    <w:rsid w:val="0059341C"/>
    <w:rsid w:val="005D709D"/>
    <w:rsid w:val="00663AE8"/>
    <w:rsid w:val="00684DB5"/>
    <w:rsid w:val="00685315"/>
    <w:rsid w:val="007D3EED"/>
    <w:rsid w:val="00851D20"/>
    <w:rsid w:val="00892549"/>
    <w:rsid w:val="008B39C4"/>
    <w:rsid w:val="008B522F"/>
    <w:rsid w:val="0096569D"/>
    <w:rsid w:val="00AD4FFB"/>
    <w:rsid w:val="00AE529A"/>
    <w:rsid w:val="00BE0B42"/>
    <w:rsid w:val="00C35044"/>
    <w:rsid w:val="00CA0707"/>
    <w:rsid w:val="00D55BCB"/>
    <w:rsid w:val="00DD1595"/>
    <w:rsid w:val="00F837FE"/>
    <w:rsid w:val="00F86833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oros@esdalab.ece.uop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252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30</cp:revision>
  <dcterms:created xsi:type="dcterms:W3CDTF">2022-02-02T21:51:00Z</dcterms:created>
  <dcterms:modified xsi:type="dcterms:W3CDTF">2025-03-27T14:42:00Z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